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eastAsia="zh-CN"/>
        </w:rPr>
        <w:t>特别提醒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  <w:t>!!!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1、考试科目：每科150，三科总分450，每科考试时间均为2个小时。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一般成人高考分数线在130分左右，25岁以上的考生可加20分。同学们可根据自身情况，语数英擅长哪科，就把复习的重点放在哪科上。一般来说，我们建议复习重点放在语文上，尽量争取语文80分以上，数学和英语50分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3、字迹一定要工整，不要潦草，减少涂改，尤其是语文，主观题和作文是没有标准答案的，改卷老师连续改卷本来就心烦，字写得乱的就随便看一下，这样同学们的分数就打折扣了。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4、考试前一天晚上一定要把考试用的资料放进包里，以免第二天急的时候会忘记。考试资料有：身份证、准考证、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健康情况承诺书（以本省为准）、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是我们重点拿分的科目，一定要抽空看看历年试题，了解考试题型和阅读题答题的一般的表述方法与常用词语。合理分配考试时间，考试时间为2个小时，一般至少留1个小时写作文，如果前面的题目没有答完，最好也是写作文，之后再答前面的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一、基础知识题（1-6题）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1-6题选择题，考的是知识积累。做题时回想自己生活中熟悉的内容，一般采用排除法和比较法，排除你能直接判断出错误的选项，在不确定的选项中对比选择出最后的正确答案。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二、现代文阅读题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这类题是最容易拿分的，给出的阅读题都比较简单。阅读文章时要了解文章主要讲了什么，作者的写作目的和态度。尤其是作者的写作目的和态度，这决定了我们答题的语言方向。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1、很多问题可以直接从文章中找出答案，所以一定要细看清题，找到问题在文中出现的地方，答案一般就在前后处。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2、答题尽量答全一些，例如问题问某某事的原因，答案是有三个原因，同学们不要答了一个原因就接着答下一题了，我们要认真阅读文章，答案尽量写得全面，多写了不扣分，少写就少得分。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概括大意题，也是要尽量把答案要点写全。概括段意的，可从该段中找出中心句来答题。概括全文大意的，既要把每段的中心内容整理写上去，还要写出作者的写作目的和蕴含在文中的思想感情。一般为：本文记叙了/描写了/介绍了/通过……，表达/抒发/赞美/揭露/反映…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三、文言文阅读题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不要放弃文言文。即使每句只有几个词都看不懂，也不影响理解全文。文言文不像现代文，单凭看某句话很难答题，一般是看完全文，才能答的出题。因为有语言障碍，看它两遍，大致了解写的是什么事、什么人、人物之间是什么关系，哪个人物是主要的，想想作者写这件事、这个人要说明什么，了解作者的写作目的和态度。尤其解答翻译题，也许单看这个句子同学们翻译不出来，但是从全文的大意和联系上下文，一般我们可翻译出这个句子的大概意思，这样也可以得一半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四、诗歌阅读题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诗歌阅读题最重要的是了解作者的思想感情，问题也常常会围绕作者的思想感情出题。下面总结一些常见的表达作者情感的形式。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以物抒情。荷花：清雅高洁，归雁：思乡，青松：刚正、坚贞，浮萍：漂泊不定，菊花：傲然不屈、恬然自处、隐逸，莲花：纯洁、高洁、脱俗，梅花：孤傲、不屈，落花：伤春、伤别，残月：孤独忧愁，月亮：思乡、思人，孤雁（孤鸿）：漂泊流离、孤凄忧虑的羁旅之情或孤傲、孤高和受尽迫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2、借节日或季节抒情。春日：希望、美好；秋日：萧瑟、悲苦、思乡；春节：喜庆；中秋：团圆、思乡、思人；重阳：登高、思乡、思人；除夕：团圆。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其他抒情。忧国忧民：通过统治者的昏庸腐朽、人民疾苦、离乱痛苦、对国家命运的担忧来表现。建功报国：通过建功立业的渴望、保家卫国的决心、壮志难酬的悲叹来表现。思乡怀人：通过羁旅愁思、思乡念友、边关乡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五、作文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作文占60分，一定要写完。很多老师是看你的字数给分，写的质量好坏倒是其次，所以有的考生没写完作文很吃亏。可以说写满的烂文章，给的分数一定比才完成一半的好作文分数高很多。即使写到后面感觉难以写下去，写流水帐也要把作文空格基本填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先列提纲再动笔写。有些同学喜欢拿着笔就写。这样很容易写着写着就走题，或者写到一半就写不下去了，这种情况下同学们是没有时间重新写一篇作文的，所以大家一定要先列好提纲再动笔写。提纲是你每段要写的主要内容，不是打全文的草稿，可以只是几个字，自己知道自己的意思就行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3、拒绝三段式。5-8段为宜。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4、作文主题最好写些积极向上的，尽可能避免边缘意识、禁忌话题、偏激观点和刺激性语句的出现。作文并不是不能露锋芒，但一定要适度。考试不是试验场，我们要稳中得分。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作文结构分为：题目、开头、段落、结尾。记住千万不要忘记写作文题目。这里如果不怎么懂写作文的同学，给大家推荐一个最好用的结构，就是用“总分总”的结构。开头总写：开门见山点明主旨，或引用名人名言引出主旨。中间分写：用几段针对主旨写出你的观点，这里建议每个观点写一段，每一段第一句为该段的中心句，如果这几段的中心句能用排比的修辞手法就更妙了。结尾总写：总结全文，再次点明主旨，如果能在主旨的基础上再表达更好一层的深意、社会意义分数会更高。“总分总”的结构，既容易运用到写作中，又使得你的文章看起来条理脉络清晰，同时做到首尾呼应。例如：作文题写诚信，开头可以总写诚信在生活的方方面面中都很重要，中间的几段具体写在几个方面表现得重要，怎么一个重要法，结尾总结全文，还是回到诚信的重要性上，并且提出更高的社会意义，因为诚信的重要性，而我们要怎么样怎么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数学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一、选择题（每题5分，17题，共85分）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1、一般来说前面几道题非常容易，可以把4个选项往题目里面套，看哪个答案符合，就是正确答案。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2、据统计：17题选择题，ABCD任意一个选项成为正确答案的次数为3-5次。那么同学们：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（1）一题都不会写，也一定要全部的答满，不能全部写一样的答案这样会一分都没有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（2）只会写1-2题，剩下的15题都写跟自己懂写题的答案不一样的选项，这样至少可以得20分。例如，会写的题一题选A，一题选B，那么不懂写的15题都写C或者D。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懂写3题以上，看看自己懂写的答案中ABCD哪个选项出现的次数少，那么不懂写的题目都写那个选项，这样至少可以得30分以上。例如：懂写6题，答案分别是AAABBC，那不懂写的就都写D。因为A成为正确答案的次数一般不超过5题，现在已经写出三题选A了，从概率的角度来说A最多会再出现两次，而D则会出现3-5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二、填空题（每题4分，4题，共16分）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出现其中有一题答案是0，1，2的可能性很大，实在每题都不会写，就4题都写0或1或2，但写1的概率相对0、2会高一点。如果你时间充足的话，可以把0，1，2套进答案可能是整数的题目里面试试，这样运气好就能做对一两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三、解答题（49分）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完全不懂也不要放弃解答题的分数，解答题的特点是一层一层往下求解，最终求出一个答案。解答题的答题步骤。如：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①解：依题意可得～～～（题目中已知的数据写上去）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②公式～～～～～～～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③计算得～～～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④答：～～～～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有些题目，我们可以把题目中给出的公式，变化一下，能顺着下来多少就是多少，把所想的步骤写上去，反正都思考了，不写白不写，写了就有可能得分。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一、选择题（1-50题，共105分）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 w:firstLine="508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除了选择题，就是填空题和作文，考试时间为2个小时，如果大家选择题每题都乱写的话，10分钟就写完了，简直是浪费时间，建议大家还是静下心来能有几题会写的就认真写几题，尤其是阅读理解的选择题，即使看不懂英文，有些题还是可以根据问题中的词句在文中找到相同的词句出处，答案往往在前后一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1、据统计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50题选择题，ABCD任意一个选项成为正确答案的次数为11-15次。跟做数学选择题的技巧类似，那么同学们：一题都不会写，也不要全部选择一样的，也一定要好好的打满。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做阅读理解的选择题时，同学们可以先看问题，带着问题在文中找答案。据统计，在阅读理解的15道选择题中，约有一半的题目可以直接在文中找到答案。一般来说，阅读理解部分的选择题，一般从三种方式中获取答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（1）词义推测题，这类题需要对某些关键词的语境推测出答案；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（2）推理判断题，这类题需要联系上下文，站在全文的角度来解题；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事实细节题，这类题可以从文中直接找到相应答案，做这类题时，看题目中的主要词汇出现在文中的什么地方，答案一般就在所出现地方的前一句或者后一句，非常容易找到，希望同学们在这里尽量能多得些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二、填空题（51-55为填空题，15分）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这题不懂写也要写。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三、作文（30分）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根据历年的真题来看，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作文都是写信，今年很有可能也是写信，不管是不是，同学们都有必要看看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近三年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的作文参考范文。一方面可以掌握书信的写作格式，实在不懂写内容，但是开头的称呼Dear ~~( Tom ，Li Ming)，结尾的落款Yours~ ( Tom ，Li Ming)这些基本格式总要写上去，写作格式正确也会得几分，记着我们的目标是能得一分是一分。另一方面看看范文可以找点感觉，不是要背句子，而是看看作文的写作思路。请记住以下三个写信常用的句子：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You are welcome to visit my home / 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Beijing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 anytime. 欢迎随时来我家/ 来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北京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玩。（一般用于文末）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因为是流水作业改试卷，改卷老师从来没有也不会看过阅读理解里面的英文。完全不懂英语，或者英语非常差的同学可以从阅读理解里面摘抄英语句子。如似懂非懂，可以参考，参照模仿阅读理解的句子，改头换面用到自己的作文里面。作文没有标准答案，意思接近也可以得分的。记住一定要写够单词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《物理化学》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满分150分，题型：选择题、填空题、计算题。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一、选择题（15题，60分）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认真做！理科综合的选择题一般难度不高，可以尝试认真做。不会做的可以采用排除法，一点都不懂的可以统一选C。记住：选择题一定不能留空！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二、填空题（11题，57分）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不留白！会做的做对，不会的特殊值法，看能否套个数字试试，如1、0等，另外，填空题中也有少量选择，所以不可轻易放弃填空题，将能拿到的分数尽量拿到。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三、计算题（3题，33分）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计算题会做就认真做，从题目中索取信息，都是初中难度.读过初中的，解决计算题的第一问不是问题。化学元素的相对原子质量在试卷选择题前面有数据，直接用就行，记住质量守恒定律：化学反应前后各物质总质量、原子个数、原子种类都不变；物理计算题基本都是电路问题，考生记住，“并联电路电压处处相等，串流电路电流处处相等”。不完全会或完全不会都要装作会，按照会做的答题格式答题，格式，格式，很重要！字体要工整，尽量答多点。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考前公式大全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pacing w:val="23"/>
          <w:sz w:val="24"/>
          <w:szCs w:val="24"/>
        </w:rPr>
        <w:t>1、万有引力公式F=Gm1m2/r2，其中G=6.67*10-11N*m2/kg2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重力G=mg，其中g=9.8N/Kg   弹力F=kx，其中k为倔强系数，x为形变量   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摩擦力F=μFN，其中μ为滑动摩擦因数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2、匀变速直线运动加速度公式a=vt-v0/t，位移公式S=v0t+1/2at2，速度与位移的关系推论vt2-v02=2aS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3、牛顿第二定律F合=ma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4、动能定理Fs=1/2mv22-1/2mv12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5、动量定理Ft=mvt-mv0=Pt-P0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6、动量守恒定律m1v1+m2v2=m1v1ˊ+m2v2ˊ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7、电阻定律R=ρL/S 。其中ρ：制成电阻的材料的电阻率，L：绕制成电阻的导线长度，S：绕制成电阻的导线横截面积。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8、欧姆定律I=U/R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9、电磁感应定律：闭合电路中感应电动势的大小等于通过这个电路的磁通量的变化率。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10、摩尔质量=质量(g)/物质的量(mol)。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11、阿伏伽德罗定律：同温同压下，相同体积的任何气体都含有相同数目的分子。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12、化学反应速率(v)=反应物(生成物)浓度的变化/反应时间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13、溶质的质量分数(ω)=溶质质量(m质)/溶质质量+溶剂质量×100%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14、物质的量浓度(CB)=溶质的物质的量(n质)/溶液的体积数(V液)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  <w:t>《历史地理》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满分150分，题型：选择题 非选择题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一、选择题（40题 80分）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答题技巧：可采用比较，推理，排除的方法。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二、非选择题 （5题 70分）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非选择题，实则是材料分析题，需经过审题，析题，答题，再查题四步。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（一）审题：材料中一般都有图表或文字描述事件的根本。审题要先了解事件发生的年代和基本情况，不忽略题中每一信息，找出存在的不合理问题。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（二）析题：将问题分类（主要是师错还是生错，是思想品德类还是教育教学类）；找出问题形成的原因；回忆有关的正面理论。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三）答题：先用一句话概括问题的实质，一定要开门见山，简单明了。谈问题原因时要开阔视野，从多角度根据相关的原理进行阐述，简要的说明文理的大意即可；分析说理，列出题中的事实与原理对照，衬托前面的结论；最后通过总结再次强调观点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（四）再查题：确认自己回答的论点切合题意，论点可多不可少。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要求及说明：（1）事件基本信息完整准确（2）对事件题材主题理解正确（3）对事件形式的描述分析准确（4）根据个人经验理解和思考进行评价时基本信息介绍不得有误，评价判断应符合实际，不得有大的偏差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1800225</wp:posOffset>
          </wp:positionV>
          <wp:extent cx="5274310" cy="1409700"/>
          <wp:effectExtent l="0" t="1277620" r="0" b="1332230"/>
          <wp:wrapNone/>
          <wp:docPr id="1" name="WordPictureWatermark30371" descr="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0371" descr="111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E6D7C"/>
    <w:multiLevelType w:val="singleLevel"/>
    <w:tmpl w:val="822E6D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66BF"/>
    <w:rsid w:val="149A60C7"/>
    <w:rsid w:val="19F046BE"/>
    <w:rsid w:val="232A5718"/>
    <w:rsid w:val="24E266BF"/>
    <w:rsid w:val="28795BBD"/>
    <w:rsid w:val="311C3E05"/>
    <w:rsid w:val="38EF5BB1"/>
    <w:rsid w:val="48470127"/>
    <w:rsid w:val="49844733"/>
    <w:rsid w:val="621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2020-10-21T16:37:00Z</dcterms:created>
  <dc:creator>自考网肖老师</dc:creator>
  <cp:lastModifiedBy>尹三...</cp:lastModifiedBy>
  <dcterms:modified xsi:type="dcterms:W3CDTF">2020-10-23T01:33:23Z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